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1DB" w:rsidP="000C61DB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DB" w:rsidP="000C61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0C61DB" w:rsidP="000C61DB">
      <w:pPr>
        <w:jc w:val="center"/>
        <w:rPr>
          <w:sz w:val="28"/>
          <w:szCs w:val="28"/>
        </w:rPr>
      </w:pPr>
    </w:p>
    <w:p w:rsidR="000C61DB" w:rsidP="000C6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</w:t>
      </w:r>
      <w:r w:rsidR="005F6793">
        <w:rPr>
          <w:sz w:val="28"/>
          <w:szCs w:val="28"/>
        </w:rPr>
        <w:t xml:space="preserve">                            </w:t>
      </w:r>
      <w:r w:rsidR="00CA2BFB">
        <w:rPr>
          <w:sz w:val="28"/>
          <w:szCs w:val="28"/>
        </w:rPr>
        <w:t>13 ноября</w:t>
      </w:r>
      <w:r>
        <w:rPr>
          <w:sz w:val="28"/>
          <w:szCs w:val="28"/>
        </w:rPr>
        <w:t xml:space="preserve"> 2025 года  </w:t>
      </w:r>
    </w:p>
    <w:p w:rsidR="000C61DB" w:rsidP="000C61DB">
      <w:pPr>
        <w:jc w:val="both"/>
        <w:rPr>
          <w:sz w:val="28"/>
          <w:szCs w:val="28"/>
        </w:rPr>
      </w:pP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A2BFB">
        <w:rPr>
          <w:sz w:val="28"/>
          <w:szCs w:val="28"/>
        </w:rPr>
        <w:t>1159</w:t>
      </w:r>
      <w:r>
        <w:rPr>
          <w:sz w:val="28"/>
          <w:szCs w:val="28"/>
        </w:rPr>
        <w:t xml:space="preserve">-2802/2025, возбужденное по ч.3 ст.12.8 КоАП РФ в отношении </w:t>
      </w:r>
      <w:r w:rsidR="00CA2BFB">
        <w:rPr>
          <w:b/>
          <w:sz w:val="28"/>
          <w:szCs w:val="28"/>
        </w:rPr>
        <w:t xml:space="preserve">Хакимовой </w:t>
      </w:r>
      <w:r w:rsidR="003B660F">
        <w:rPr>
          <w:sz w:val="27"/>
          <w:szCs w:val="27"/>
        </w:rPr>
        <w:t>***</w:t>
      </w:r>
      <w:r>
        <w:rPr>
          <w:sz w:val="28"/>
          <w:szCs w:val="28"/>
        </w:rPr>
        <w:t>,</w:t>
      </w:r>
      <w:r w:rsidR="009577F7">
        <w:rPr>
          <w:sz w:val="28"/>
          <w:szCs w:val="28"/>
        </w:rPr>
        <w:t xml:space="preserve"> </w:t>
      </w:r>
    </w:p>
    <w:p w:rsidR="000C61DB" w:rsidP="000C61DB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0C61DB" w:rsidP="000C61DB">
      <w:pPr>
        <w:ind w:firstLine="567"/>
        <w:jc w:val="center"/>
        <w:rPr>
          <w:sz w:val="28"/>
          <w:szCs w:val="28"/>
        </w:rPr>
      </w:pPr>
    </w:p>
    <w:p w:rsidR="000C61DB" w:rsidP="000C61DB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Хакимова Н.М.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12.11</w:t>
      </w:r>
      <w:r>
        <w:rPr>
          <w:sz w:val="28"/>
          <w:szCs w:val="28"/>
        </w:rPr>
        <w:t xml:space="preserve">.2025 около 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58</w:t>
      </w:r>
      <w:r>
        <w:rPr>
          <w:sz w:val="28"/>
          <w:szCs w:val="28"/>
        </w:rPr>
        <w:t xml:space="preserve"> минут </w:t>
      </w:r>
      <w:r w:rsidR="003B660F">
        <w:rPr>
          <w:sz w:val="27"/>
          <w:szCs w:val="27"/>
        </w:rPr>
        <w:t xml:space="preserve">*** </w:t>
      </w:r>
      <w:r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Шевролет</w:t>
      </w:r>
      <w:r>
        <w:rPr>
          <w:sz w:val="28"/>
          <w:szCs w:val="28"/>
        </w:rPr>
        <w:t xml:space="preserve">», регистрационный знак </w:t>
      </w:r>
      <w:r w:rsidR="003B660F">
        <w:rPr>
          <w:sz w:val="27"/>
          <w:szCs w:val="27"/>
        </w:rPr>
        <w:t>***</w:t>
      </w:r>
      <w:r>
        <w:rPr>
          <w:sz w:val="28"/>
          <w:szCs w:val="28"/>
        </w:rPr>
        <w:t xml:space="preserve">, находясь в состоянии алкогольного опьянения </w:t>
      </w:r>
      <w:r w:rsidR="005F6793">
        <w:rPr>
          <w:sz w:val="28"/>
          <w:szCs w:val="28"/>
        </w:rPr>
        <w:t>не имеющ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4239B4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CA2BFB">
        <w:rPr>
          <w:sz w:val="28"/>
          <w:szCs w:val="28"/>
        </w:rPr>
        <w:t>Хакимова Н.М.</w:t>
      </w:r>
      <w:r>
        <w:rPr>
          <w:sz w:val="28"/>
          <w:szCs w:val="28"/>
        </w:rPr>
        <w:t xml:space="preserve"> правом на юридическую помо</w:t>
      </w:r>
      <w:r w:rsidR="005F6793">
        <w:rPr>
          <w:sz w:val="28"/>
          <w:szCs w:val="28"/>
        </w:rPr>
        <w:t>щь защитника не воспользовал</w:t>
      </w:r>
      <w:r w:rsidR="00CA2BFB">
        <w:rPr>
          <w:sz w:val="28"/>
          <w:szCs w:val="28"/>
        </w:rPr>
        <w:t>ась</w:t>
      </w:r>
      <w:r>
        <w:rPr>
          <w:sz w:val="28"/>
          <w:szCs w:val="28"/>
        </w:rPr>
        <w:t xml:space="preserve">, </w:t>
      </w:r>
      <w:r w:rsidR="0045658A">
        <w:rPr>
          <w:sz w:val="28"/>
          <w:szCs w:val="28"/>
        </w:rPr>
        <w:t>вину признал</w:t>
      </w:r>
      <w:r w:rsidR="00CA2BFB">
        <w:rPr>
          <w:sz w:val="28"/>
          <w:szCs w:val="28"/>
        </w:rPr>
        <w:t>а</w:t>
      </w:r>
      <w:r w:rsidR="0045658A">
        <w:rPr>
          <w:sz w:val="28"/>
          <w:szCs w:val="28"/>
        </w:rPr>
        <w:t xml:space="preserve">, </w:t>
      </w:r>
      <w:r w:rsidR="005C727F">
        <w:rPr>
          <w:sz w:val="28"/>
          <w:szCs w:val="28"/>
        </w:rPr>
        <w:t>дополнений не указал</w:t>
      </w:r>
      <w:r w:rsidR="00CA2BFB">
        <w:rPr>
          <w:sz w:val="28"/>
          <w:szCs w:val="28"/>
        </w:rPr>
        <w:t>а</w:t>
      </w:r>
      <w:r w:rsidR="009577F7">
        <w:rPr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 xml:space="preserve">8 КоАП РФ административным правонарушением признается управление транспортным средством водителем, находящимся в состоянии опьянения и не имеющим права управления </w:t>
      </w:r>
      <w:r>
        <w:rPr>
          <w:sz w:val="28"/>
          <w:szCs w:val="28"/>
        </w:rPr>
        <w:t>транспортным средством</w:t>
      </w:r>
      <w:r>
        <w:rPr>
          <w:sz w:val="28"/>
          <w:szCs w:val="28"/>
        </w:rPr>
        <w:t xml:space="preserve"> либо лишенным прав управления транспортным средством.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A2BFB">
        <w:rPr>
          <w:rFonts w:ascii="Times New Roman" w:hAnsi="Times New Roman"/>
          <w:i w:val="0"/>
          <w:color w:val="auto"/>
          <w:sz w:val="28"/>
          <w:szCs w:val="28"/>
        </w:rPr>
        <w:t>Хакимовой Н.М.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0C61DB" w:rsidP="000C61DB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об административном правонарушении.</w:t>
      </w:r>
    </w:p>
    <w:p w:rsidR="000C61DB" w:rsidP="000C61D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2)Протоколом</w:t>
      </w:r>
      <w:r>
        <w:rPr>
          <w:sz w:val="28"/>
          <w:szCs w:val="28"/>
        </w:rPr>
        <w:t xml:space="preserve"> об отстранении от управления транспортным средством, согласно которому он</w:t>
      </w:r>
      <w:r w:rsidR="00CA2BFB">
        <w:rPr>
          <w:sz w:val="28"/>
          <w:szCs w:val="28"/>
        </w:rPr>
        <w:t>а</w:t>
      </w:r>
      <w:r>
        <w:rPr>
          <w:sz w:val="28"/>
          <w:szCs w:val="28"/>
        </w:rPr>
        <w:t xml:space="preserve"> был</w:t>
      </w:r>
      <w:r w:rsidR="00CA2BFB">
        <w:rPr>
          <w:sz w:val="28"/>
          <w:szCs w:val="28"/>
        </w:rPr>
        <w:t>а</w:t>
      </w:r>
      <w:r>
        <w:rPr>
          <w:sz w:val="28"/>
          <w:szCs w:val="28"/>
        </w:rPr>
        <w:t xml:space="preserve"> отстранен</w:t>
      </w:r>
      <w:r w:rsidR="00CA2BFB">
        <w:rPr>
          <w:sz w:val="28"/>
          <w:szCs w:val="28"/>
        </w:rPr>
        <w:t>а</w:t>
      </w:r>
      <w:r>
        <w:rPr>
          <w:sz w:val="28"/>
          <w:szCs w:val="28"/>
        </w:rPr>
        <w:t xml:space="preserve"> от управления транспортным средством при наличии признаков опьянения. </w:t>
      </w:r>
    </w:p>
    <w:p w:rsidR="000C61DB" w:rsidP="000C61DB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3)Актом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освидетельствования на состояние алкогольного опьянения, согласно которому у </w:t>
      </w:r>
      <w:r w:rsidR="00CA2BFB">
        <w:rPr>
          <w:rFonts w:ascii="Times New Roman" w:hAnsi="Times New Roman"/>
          <w:i w:val="0"/>
          <w:color w:val="auto"/>
          <w:sz w:val="28"/>
          <w:szCs w:val="28"/>
        </w:rPr>
        <w:t>Хакимовой Н.М.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</w:t>
      </w:r>
      <w:r w:rsidR="00CA2BFB">
        <w:rPr>
          <w:rFonts w:ascii="Times New Roman" w:hAnsi="Times New Roman"/>
          <w:i w:val="0"/>
          <w:color w:val="auto"/>
          <w:sz w:val="28"/>
          <w:szCs w:val="28"/>
        </w:rPr>
        <w:t>0</w:t>
      </w:r>
      <w:r w:rsidR="005F6793">
        <w:rPr>
          <w:rFonts w:ascii="Times New Roman" w:hAnsi="Times New Roman"/>
          <w:i w:val="0"/>
          <w:color w:val="auto"/>
          <w:sz w:val="28"/>
          <w:szCs w:val="28"/>
        </w:rPr>
        <w:t>,</w:t>
      </w:r>
      <w:r w:rsidR="00CA2BFB">
        <w:rPr>
          <w:rFonts w:ascii="Times New Roman" w:hAnsi="Times New Roman"/>
          <w:i w:val="0"/>
          <w:color w:val="auto"/>
          <w:sz w:val="28"/>
          <w:szCs w:val="28"/>
        </w:rPr>
        <w:t>279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0C61DB" w:rsidP="000C61DB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/>
          <w:sz w:val="28"/>
          <w:szCs w:val="28"/>
        </w:rPr>
        <w:t>Представленной</w:t>
      </w:r>
      <w:r>
        <w:rPr>
          <w:color w:val="000000"/>
          <w:sz w:val="28"/>
          <w:szCs w:val="28"/>
        </w:rPr>
        <w:t xml:space="preserve"> с протоколом об административном правонарушении видеозаписью, </w:t>
      </w:r>
      <w:r>
        <w:rPr>
          <w:sz w:val="28"/>
          <w:szCs w:val="28"/>
        </w:rPr>
        <w:t xml:space="preserve">из которой следует, что </w:t>
      </w:r>
      <w:r w:rsidR="00CA2BFB">
        <w:rPr>
          <w:sz w:val="28"/>
          <w:szCs w:val="28"/>
        </w:rPr>
        <w:t>Хакимовой Н.М.</w:t>
      </w:r>
      <w:r>
        <w:rPr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>
        <w:rPr>
          <w:sz w:val="28"/>
          <w:szCs w:val="28"/>
        </w:rPr>
        <w:t>поверителя</w:t>
      </w:r>
      <w:r>
        <w:rPr>
          <w:sz w:val="28"/>
          <w:szCs w:val="28"/>
        </w:rPr>
        <w:t xml:space="preserve">, наличии свидетельства о поверке. </w:t>
      </w:r>
      <w:r w:rsidR="00CA2BFB">
        <w:rPr>
          <w:sz w:val="28"/>
          <w:szCs w:val="28"/>
        </w:rPr>
        <w:t>Хакимова Н.М.</w:t>
      </w:r>
      <w:r>
        <w:rPr>
          <w:sz w:val="28"/>
          <w:szCs w:val="28"/>
        </w:rPr>
        <w:t xml:space="preserve"> прош</w:t>
      </w:r>
      <w:r w:rsidR="00CA2BFB">
        <w:rPr>
          <w:sz w:val="28"/>
          <w:szCs w:val="28"/>
        </w:rPr>
        <w:t>ла</w:t>
      </w:r>
      <w:r>
        <w:rPr>
          <w:sz w:val="28"/>
          <w:szCs w:val="28"/>
        </w:rPr>
        <w:t xml:space="preserve"> освидетельствование на состояние алкогольного опьянения с результатом </w:t>
      </w:r>
      <w:r w:rsidR="00CA2BFB">
        <w:rPr>
          <w:sz w:val="28"/>
          <w:szCs w:val="28"/>
        </w:rPr>
        <w:t>0,279</w:t>
      </w:r>
      <w:r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5)Чеком</w:t>
      </w:r>
      <w:r>
        <w:rPr>
          <w:iCs/>
          <w:sz w:val="28"/>
          <w:szCs w:val="28"/>
        </w:rPr>
        <w:t xml:space="preserve"> от прибора с результатом теста, согласно которому результаты анализа составили </w:t>
      </w:r>
      <w:r w:rsidR="00CA2BFB">
        <w:rPr>
          <w:iCs/>
          <w:sz w:val="28"/>
          <w:szCs w:val="28"/>
        </w:rPr>
        <w:t>0</w:t>
      </w:r>
      <w:r w:rsidR="005F6793">
        <w:rPr>
          <w:iCs/>
          <w:sz w:val="28"/>
          <w:szCs w:val="28"/>
        </w:rPr>
        <w:t>.</w:t>
      </w:r>
      <w:r w:rsidR="00CA2BFB">
        <w:rPr>
          <w:iCs/>
          <w:sz w:val="28"/>
          <w:szCs w:val="28"/>
        </w:rPr>
        <w:t>279</w:t>
      </w:r>
      <w:r>
        <w:rPr>
          <w:iCs/>
          <w:sz w:val="28"/>
          <w:szCs w:val="28"/>
        </w:rPr>
        <w:t xml:space="preserve"> мг/л;</w:t>
      </w:r>
    </w:p>
    <w:p w:rsidR="005F6793" w:rsidP="005F6793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6)Рапортами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инспекторов ДПС </w:t>
      </w:r>
      <w:r>
        <w:rPr>
          <w:rFonts w:ascii="Times New Roman" w:hAnsi="Times New Roman"/>
          <w:i w:val="0"/>
          <w:color w:val="auto"/>
          <w:sz w:val="28"/>
          <w:szCs w:val="28"/>
        </w:rPr>
        <w:t>ГИБДД, СД-диском с видеозаписи.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)Протоколом</w:t>
      </w:r>
      <w:r>
        <w:rPr>
          <w:sz w:val="28"/>
          <w:szCs w:val="28"/>
        </w:rPr>
        <w:t xml:space="preserve"> задержания транспортного средства.</w:t>
      </w:r>
    </w:p>
    <w:p w:rsidR="003569E6" w:rsidP="000C61D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239B4">
        <w:rPr>
          <w:color w:val="000000" w:themeColor="text1"/>
          <w:sz w:val="28"/>
          <w:szCs w:val="28"/>
        </w:rPr>
        <w:t>)Справкой</w:t>
      </w:r>
      <w:r>
        <w:rPr>
          <w:color w:val="000000" w:themeColor="text1"/>
          <w:sz w:val="28"/>
          <w:szCs w:val="28"/>
        </w:rPr>
        <w:t>, согласно которой Хакимовой Н.М. в/у не выдавалось.</w:t>
      </w:r>
    </w:p>
    <w:p w:rsidR="000C61DB" w:rsidP="000C61D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10)Копия</w:t>
      </w:r>
      <w:r>
        <w:rPr>
          <w:color w:val="000000" w:themeColor="text1"/>
          <w:sz w:val="28"/>
          <w:szCs w:val="28"/>
        </w:rPr>
        <w:t xml:space="preserve"> паспорта</w:t>
      </w:r>
      <w:r w:rsidR="004239B4">
        <w:rPr>
          <w:color w:val="000000" w:themeColor="text1"/>
          <w:sz w:val="28"/>
          <w:szCs w:val="28"/>
        </w:rPr>
        <w:t>.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CA2BFB">
        <w:rPr>
          <w:sz w:val="28"/>
          <w:szCs w:val="28"/>
        </w:rPr>
        <w:t>Хакимова Н.М.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</w:t>
      </w:r>
    </w:p>
    <w:p w:rsidR="000C61DB" w:rsidP="000C61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сотрудников ДПС </w:t>
      </w:r>
      <w:r>
        <w:rPr>
          <w:sz w:val="28"/>
          <w:szCs w:val="28"/>
        </w:rPr>
        <w:t>при  освидетельствовании</w:t>
      </w:r>
      <w:r>
        <w:rPr>
          <w:sz w:val="28"/>
          <w:szCs w:val="28"/>
        </w:rPr>
        <w:t xml:space="preserve">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="0045658A">
        <w:rPr>
          <w:sz w:val="28"/>
          <w:szCs w:val="28"/>
        </w:rPr>
        <w:t xml:space="preserve"> и оформления его результатов</w:t>
      </w:r>
      <w:r>
        <w:rPr>
          <w:sz w:val="28"/>
          <w:szCs w:val="28"/>
        </w:rPr>
        <w:t>.</w:t>
      </w:r>
    </w:p>
    <w:p w:rsidR="000C61DB" w:rsidP="000C61DB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0C61DB" w:rsidP="000C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CA2BFB">
        <w:rPr>
          <w:sz w:val="28"/>
          <w:szCs w:val="28"/>
        </w:rPr>
        <w:t>Хакимовой Н.М.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</w:t>
      </w:r>
      <w:r w:rsidR="004239B4">
        <w:rPr>
          <w:sz w:val="28"/>
          <w:szCs w:val="28"/>
        </w:rPr>
        <w:t>будучи лишенным</w:t>
      </w:r>
      <w:r>
        <w:rPr>
          <w:sz w:val="28"/>
          <w:szCs w:val="28"/>
        </w:rPr>
        <w:t xml:space="preserve"> права управления транспортными средствами, нашла свое подтверждение.</w:t>
      </w:r>
    </w:p>
    <w:p w:rsidR="000C61DB" w:rsidP="000C6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0C61DB" w:rsidP="000C61D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</w:t>
      </w:r>
      <w:r w:rsidR="0045658A">
        <w:rPr>
          <w:snapToGrid w:val="0"/>
          <w:sz w:val="28"/>
          <w:szCs w:val="28"/>
        </w:rPr>
        <w:t>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 w:rsidR="0045658A"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является </w:t>
      </w:r>
      <w:r w:rsidR="003569E6">
        <w:rPr>
          <w:snapToGrid w:val="0"/>
          <w:sz w:val="28"/>
          <w:szCs w:val="28"/>
        </w:rPr>
        <w:t>признание вины</w:t>
      </w:r>
      <w:r w:rsidR="00BE6527">
        <w:rPr>
          <w:snapToGrid w:val="0"/>
          <w:sz w:val="28"/>
          <w:szCs w:val="28"/>
        </w:rPr>
        <w:t>.</w:t>
      </w:r>
    </w:p>
    <w:p w:rsidR="005C727F" w:rsidRPr="005C727F" w:rsidP="005C727F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Отягчающих</w:t>
      </w:r>
      <w:r w:rsidRPr="005C727F">
        <w:rPr>
          <w:sz w:val="28"/>
          <w:szCs w:val="28"/>
        </w:rPr>
        <w:t xml:space="preserve"> </w:t>
      </w:r>
      <w:r w:rsidRPr="005C727F">
        <w:rPr>
          <w:snapToGrid w:val="0"/>
          <w:sz w:val="28"/>
          <w:szCs w:val="28"/>
        </w:rPr>
        <w:t>административную ответственность обстоят</w:t>
      </w:r>
      <w:r>
        <w:rPr>
          <w:snapToGrid w:val="0"/>
          <w:sz w:val="28"/>
          <w:szCs w:val="28"/>
        </w:rPr>
        <w:t>ельств</w:t>
      </w:r>
      <w:r w:rsidRPr="005C727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 установлено</w:t>
      </w:r>
      <w:r w:rsidRPr="005C727F">
        <w:rPr>
          <w:sz w:val="28"/>
          <w:szCs w:val="28"/>
        </w:rPr>
        <w:t>.</w:t>
      </w:r>
      <w:r w:rsidRPr="005C727F">
        <w:rPr>
          <w:snapToGrid w:val="0"/>
          <w:sz w:val="28"/>
          <w:szCs w:val="28"/>
        </w:rPr>
        <w:t xml:space="preserve">  </w:t>
      </w:r>
    </w:p>
    <w:p w:rsidR="006D49B6" w:rsidRPr="008925A6" w:rsidP="006D49B6">
      <w:pPr>
        <w:ind w:firstLine="540"/>
        <w:jc w:val="both"/>
        <w:rPr>
          <w:sz w:val="28"/>
          <w:szCs w:val="28"/>
        </w:rPr>
      </w:pPr>
      <w:r w:rsidRPr="008925A6">
        <w:rPr>
          <w:sz w:val="28"/>
          <w:szCs w:val="28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правонарушения, </w:t>
      </w:r>
      <w:r w:rsidR="003569E6">
        <w:rPr>
          <w:sz w:val="28"/>
          <w:szCs w:val="28"/>
        </w:rPr>
        <w:t xml:space="preserve">а также </w:t>
      </w:r>
      <w:r w:rsidRPr="008925A6">
        <w:rPr>
          <w:sz w:val="28"/>
          <w:szCs w:val="28"/>
        </w:rPr>
        <w:t xml:space="preserve">наличие у </w:t>
      </w:r>
      <w:r>
        <w:rPr>
          <w:sz w:val="28"/>
          <w:szCs w:val="28"/>
        </w:rPr>
        <w:t>Хакимовой Н.М.</w:t>
      </w:r>
      <w:r w:rsidRPr="008925A6">
        <w:rPr>
          <w:sz w:val="28"/>
          <w:szCs w:val="28"/>
        </w:rPr>
        <w:t xml:space="preserve"> несовершеннолетн</w:t>
      </w:r>
      <w:r>
        <w:rPr>
          <w:sz w:val="28"/>
          <w:szCs w:val="28"/>
        </w:rPr>
        <w:t>их</w:t>
      </w:r>
      <w:r w:rsidRPr="008925A6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8925A6">
        <w:rPr>
          <w:sz w:val="28"/>
          <w:szCs w:val="28"/>
        </w:rPr>
        <w:t xml:space="preserve">. </w:t>
      </w:r>
    </w:p>
    <w:p w:rsidR="006D49B6" w:rsidRPr="008925A6" w:rsidP="006D49B6">
      <w:pPr>
        <w:pStyle w:val="BodyText3"/>
        <w:ind w:firstLine="540"/>
        <w:rPr>
          <w:sz w:val="28"/>
          <w:szCs w:val="28"/>
        </w:rPr>
      </w:pPr>
      <w:r w:rsidRPr="008925A6">
        <w:rPr>
          <w:sz w:val="28"/>
          <w:szCs w:val="28"/>
        </w:rPr>
        <w:t>Руководствуясь ст.ст.29.9, 29.10 КоАП РФ, мировой судья</w:t>
      </w:r>
    </w:p>
    <w:p w:rsidR="006D49B6" w:rsidRPr="008925A6" w:rsidP="006D49B6">
      <w:pPr>
        <w:rPr>
          <w:b/>
          <w:snapToGrid w:val="0"/>
          <w:color w:val="000000"/>
          <w:sz w:val="28"/>
          <w:szCs w:val="28"/>
        </w:rPr>
      </w:pPr>
    </w:p>
    <w:p w:rsidR="006D49B6" w:rsidRPr="008925A6" w:rsidP="006D49B6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8925A6">
        <w:rPr>
          <w:b/>
          <w:snapToGrid w:val="0"/>
          <w:color w:val="000000"/>
          <w:sz w:val="28"/>
          <w:szCs w:val="28"/>
        </w:rPr>
        <w:t>ПОСТАНОВИЛ</w:t>
      </w:r>
      <w:r w:rsidRPr="008925A6">
        <w:rPr>
          <w:snapToGrid w:val="0"/>
          <w:color w:val="000000"/>
          <w:sz w:val="28"/>
          <w:szCs w:val="28"/>
        </w:rPr>
        <w:t>:</w:t>
      </w:r>
    </w:p>
    <w:p w:rsidR="006D49B6" w:rsidRPr="008925A6" w:rsidP="006D49B6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6D49B6" w:rsidRPr="008925A6" w:rsidP="006D49B6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8925A6">
        <w:rPr>
          <w:snapToGrid w:val="0"/>
          <w:color w:val="000000"/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 xml:space="preserve">Хакимову </w:t>
      </w:r>
      <w:r w:rsidR="003B660F">
        <w:rPr>
          <w:sz w:val="27"/>
          <w:szCs w:val="27"/>
        </w:rPr>
        <w:t xml:space="preserve">*** </w:t>
      </w:r>
      <w:r w:rsidRPr="008925A6">
        <w:rPr>
          <w:snapToGrid w:val="0"/>
          <w:color w:val="000000"/>
          <w:sz w:val="28"/>
          <w:szCs w:val="28"/>
        </w:rPr>
        <w:t>виновной в совершении административного правонарушения, ответственность за совер</w:t>
      </w:r>
      <w:r>
        <w:rPr>
          <w:snapToGrid w:val="0"/>
          <w:color w:val="000000"/>
          <w:sz w:val="28"/>
          <w:szCs w:val="28"/>
        </w:rPr>
        <w:t>шение которого предусмотрена ч.3</w:t>
      </w:r>
      <w:r w:rsidRPr="008925A6">
        <w:rPr>
          <w:snapToGrid w:val="0"/>
          <w:color w:val="000000"/>
          <w:sz w:val="28"/>
          <w:szCs w:val="28"/>
        </w:rPr>
        <w:t xml:space="preserve"> ст.12.</w:t>
      </w:r>
      <w:r>
        <w:rPr>
          <w:snapToGrid w:val="0"/>
          <w:color w:val="000000"/>
          <w:sz w:val="28"/>
          <w:szCs w:val="28"/>
        </w:rPr>
        <w:t>8</w:t>
      </w:r>
      <w:r w:rsidRPr="008925A6">
        <w:rPr>
          <w:snapToGrid w:val="0"/>
          <w:color w:val="000000"/>
          <w:sz w:val="28"/>
          <w:szCs w:val="28"/>
        </w:rPr>
        <w:t xml:space="preserve"> Кодекса РФ об административных правонарушениях, </w:t>
      </w:r>
      <w:r w:rsidRPr="008925A6">
        <w:rPr>
          <w:snapToGrid w:val="0"/>
          <w:color w:val="000000"/>
          <w:sz w:val="28"/>
          <w:szCs w:val="28"/>
        </w:rPr>
        <w:t xml:space="preserve">и назначить наказание в виде штрафа в размере </w:t>
      </w:r>
      <w:r>
        <w:rPr>
          <w:snapToGrid w:val="0"/>
          <w:color w:val="000000"/>
          <w:sz w:val="28"/>
          <w:szCs w:val="28"/>
        </w:rPr>
        <w:t>45000</w:t>
      </w:r>
      <w:r w:rsidRPr="008925A6">
        <w:rPr>
          <w:snapToGrid w:val="0"/>
          <w:color w:val="000000"/>
          <w:sz w:val="28"/>
          <w:szCs w:val="28"/>
        </w:rPr>
        <w:t xml:space="preserve"> рублей.</w:t>
      </w:r>
    </w:p>
    <w:p w:rsidR="006D49B6" w:rsidRPr="008925A6" w:rsidP="006D49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8925A6"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6D49B6" w:rsidRPr="00BB1312" w:rsidP="006D49B6">
      <w:pPr>
        <w:ind w:firstLine="567"/>
        <w:jc w:val="both"/>
        <w:rPr>
          <w:bCs/>
          <w:sz w:val="28"/>
          <w:szCs w:val="28"/>
        </w:rPr>
      </w:pPr>
      <w:r w:rsidRPr="00BB1312">
        <w:rPr>
          <w:bCs/>
          <w:sz w:val="28"/>
          <w:szCs w:val="28"/>
        </w:rPr>
        <w:t xml:space="preserve"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</w:t>
      </w:r>
      <w:r>
        <w:rPr>
          <w:bCs/>
          <w:sz w:val="28"/>
          <w:szCs w:val="28"/>
        </w:rPr>
        <w:t>18810486250250007990</w:t>
      </w:r>
      <w:r w:rsidRPr="00BB1312">
        <w:rPr>
          <w:bCs/>
          <w:sz w:val="28"/>
          <w:szCs w:val="28"/>
        </w:rPr>
        <w:t>.</w:t>
      </w:r>
    </w:p>
    <w:p w:rsidR="006D49B6" w:rsidRPr="008925A6" w:rsidP="006D49B6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8925A6"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snapToGrid w:val="0"/>
          <w:color w:val="000000"/>
          <w:sz w:val="28"/>
          <w:szCs w:val="28"/>
        </w:rPr>
        <w:t>дней</w:t>
      </w:r>
      <w:r w:rsidRPr="008925A6">
        <w:rPr>
          <w:snapToGrid w:val="0"/>
          <w:color w:val="000000"/>
          <w:sz w:val="28"/>
          <w:szCs w:val="28"/>
        </w:rPr>
        <w:t xml:space="preserve"> со дня получения копии постановления.</w:t>
      </w:r>
    </w:p>
    <w:p w:rsidR="006D49B6" w:rsidRPr="008925A6" w:rsidP="006D49B6">
      <w:pPr>
        <w:pStyle w:val="BodyText2"/>
        <w:rPr>
          <w:sz w:val="28"/>
          <w:szCs w:val="28"/>
        </w:rPr>
      </w:pPr>
    </w:p>
    <w:p w:rsidR="006D49B6" w:rsidRPr="008925A6" w:rsidP="006D49B6">
      <w:pPr>
        <w:pStyle w:val="BodyText2"/>
        <w:rPr>
          <w:sz w:val="28"/>
          <w:szCs w:val="28"/>
        </w:rPr>
      </w:pPr>
    </w:p>
    <w:p w:rsidR="006D49B6" w:rsidRPr="008925A6" w:rsidP="006D49B6">
      <w:pPr>
        <w:jc w:val="both"/>
        <w:rPr>
          <w:sz w:val="28"/>
          <w:szCs w:val="28"/>
        </w:rPr>
      </w:pPr>
      <w:r w:rsidRPr="008925A6">
        <w:rPr>
          <w:sz w:val="28"/>
          <w:szCs w:val="28"/>
        </w:rPr>
        <w:t xml:space="preserve">Мировой судья                                                                              О.А. Новокшенова </w:t>
      </w:r>
    </w:p>
    <w:p w:rsidR="006D49B6" w:rsidRPr="008925A6" w:rsidP="006D49B6">
      <w:pPr>
        <w:rPr>
          <w:sz w:val="28"/>
          <w:szCs w:val="28"/>
        </w:rPr>
      </w:pPr>
      <w:r w:rsidRPr="008925A6">
        <w:rPr>
          <w:sz w:val="28"/>
          <w:szCs w:val="28"/>
        </w:rPr>
        <w:t>Копия верна:</w:t>
      </w:r>
    </w:p>
    <w:p w:rsidR="000C61DB" w:rsidP="006D49B6">
      <w:r w:rsidRPr="008925A6">
        <w:rPr>
          <w:sz w:val="28"/>
          <w:szCs w:val="28"/>
        </w:rPr>
        <w:t>Мировой судья</w:t>
      </w:r>
      <w:r w:rsidRPr="008925A6">
        <w:rPr>
          <w:sz w:val="28"/>
          <w:szCs w:val="28"/>
        </w:rPr>
        <w:tab/>
      </w:r>
      <w:r w:rsidRPr="008925A6">
        <w:rPr>
          <w:sz w:val="28"/>
          <w:szCs w:val="28"/>
        </w:rPr>
        <w:tab/>
      </w:r>
      <w:r w:rsidRPr="008925A6">
        <w:rPr>
          <w:sz w:val="28"/>
          <w:szCs w:val="28"/>
        </w:rPr>
        <w:tab/>
      </w:r>
      <w:r w:rsidRPr="008925A6">
        <w:rPr>
          <w:sz w:val="28"/>
          <w:szCs w:val="28"/>
        </w:rPr>
        <w:tab/>
      </w:r>
      <w:r w:rsidRPr="008925A6">
        <w:rPr>
          <w:sz w:val="28"/>
          <w:szCs w:val="28"/>
        </w:rPr>
        <w:tab/>
      </w:r>
      <w:r w:rsidRPr="008925A6">
        <w:rPr>
          <w:sz w:val="28"/>
          <w:szCs w:val="28"/>
        </w:rPr>
        <w:tab/>
      </w:r>
      <w:r w:rsidRPr="008925A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Pr="008925A6">
        <w:rPr>
          <w:sz w:val="28"/>
          <w:szCs w:val="28"/>
        </w:rPr>
        <w:t>О.А. Новокшенова</w:t>
      </w:r>
    </w:p>
    <w:p w:rsidR="000C61DB" w:rsidP="000C61DB"/>
    <w:p w:rsidR="00943C4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B8"/>
    <w:rsid w:val="000C61DB"/>
    <w:rsid w:val="001D29B8"/>
    <w:rsid w:val="001E3580"/>
    <w:rsid w:val="003569E6"/>
    <w:rsid w:val="003B660F"/>
    <w:rsid w:val="003D3A6E"/>
    <w:rsid w:val="004239B4"/>
    <w:rsid w:val="0045658A"/>
    <w:rsid w:val="00564935"/>
    <w:rsid w:val="005C727F"/>
    <w:rsid w:val="005F6793"/>
    <w:rsid w:val="006D49B6"/>
    <w:rsid w:val="008925A6"/>
    <w:rsid w:val="00943C4E"/>
    <w:rsid w:val="009577F7"/>
    <w:rsid w:val="00BB1312"/>
    <w:rsid w:val="00BE6527"/>
    <w:rsid w:val="00CA2BFB"/>
    <w:rsid w:val="00CC52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2CDF45-6EB6-4B9E-8148-86E471F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1DB"/>
    <w:rPr>
      <w:color w:val="0000FF"/>
      <w:u w:val="single"/>
    </w:rPr>
  </w:style>
  <w:style w:type="paragraph" w:styleId="Title">
    <w:name w:val="Title"/>
    <w:basedOn w:val="Normal"/>
    <w:link w:val="a"/>
    <w:qFormat/>
    <w:rsid w:val="000C61D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C61D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C61D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C61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C61D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6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0C61D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0C61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1DB"/>
    <w:rPr>
      <w:rFonts w:ascii="Segoe UI" w:eastAsia="Times New Roman" w:hAnsi="Segoe UI" w:cs="Segoe UI"/>
      <w:sz w:val="18"/>
      <w:szCs w:val="18"/>
      <w:lang w:eastAsia="ru-RU"/>
    </w:rPr>
  </w:style>
  <w:style w:type="paragraph" w:styleId="BodyText3">
    <w:name w:val="Body Text 3"/>
    <w:basedOn w:val="Normal"/>
    <w:link w:val="3"/>
    <w:semiHidden/>
    <w:unhideWhenUsed/>
    <w:rsid w:val="006D49B6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6D49B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